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C2" w:rsidRPr="00AA4B46" w:rsidRDefault="00AA4B46">
      <w:pPr>
        <w:rPr>
          <w:rFonts w:ascii="Arial Black" w:hAnsi="Arial Black" w:cs="Arial"/>
          <w:sz w:val="24"/>
          <w:szCs w:val="24"/>
        </w:rPr>
      </w:pPr>
      <w:r w:rsidRPr="00AA4B46">
        <w:rPr>
          <w:rFonts w:ascii="Arial Black" w:hAnsi="Arial Black" w:cs="Arial"/>
          <w:sz w:val="28"/>
          <w:szCs w:val="28"/>
        </w:rPr>
        <w:t>Bipolar Disorder</w:t>
      </w:r>
      <w:r>
        <w:rPr>
          <w:rFonts w:ascii="Arial Black" w:hAnsi="Arial Black" w:cs="Arial"/>
          <w:sz w:val="28"/>
          <w:szCs w:val="28"/>
        </w:rPr>
        <w:t xml:space="preserve"> </w:t>
      </w:r>
      <w:r w:rsidRPr="00AA4B46">
        <w:rPr>
          <w:rFonts w:ascii="Arial" w:hAnsi="Arial" w:cs="Arial"/>
          <w:b/>
          <w:sz w:val="24"/>
          <w:szCs w:val="24"/>
        </w:rPr>
        <w:t>(</w:t>
      </w:r>
      <w:hyperlink r:id="rId5" w:history="1">
        <w:r w:rsidRPr="00AA4B46">
          <w:rPr>
            <w:rStyle w:val="Hyperlink"/>
            <w:rFonts w:ascii="Arial" w:hAnsi="Arial" w:cs="Arial"/>
            <w:b/>
            <w:sz w:val="24"/>
            <w:szCs w:val="24"/>
          </w:rPr>
          <w:t>https://www.nhs.uk/conditions/bipolar-disorder/</w:t>
        </w:r>
      </w:hyperlink>
      <w:r w:rsidRPr="00AA4B46">
        <w:rPr>
          <w:rFonts w:ascii="Arial" w:hAnsi="Arial" w:cs="Arial"/>
          <w:b/>
          <w:sz w:val="24"/>
          <w:szCs w:val="24"/>
        </w:rPr>
        <w:t>)</w:t>
      </w:r>
    </w:p>
    <w:p w:rsidR="00AA4B46" w:rsidRDefault="00AA4B46" w:rsidP="00AA4B46">
      <w:pPr>
        <w:rPr>
          <w:rFonts w:ascii="Arial" w:hAnsi="Arial" w:cs="Arial"/>
          <w:b/>
          <w:bCs/>
          <w:sz w:val="24"/>
          <w:szCs w:val="24"/>
        </w:rPr>
      </w:pPr>
    </w:p>
    <w:p w:rsidR="00AA4B46" w:rsidRDefault="00AA4B46" w:rsidP="00AA4B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Summary:</w:t>
      </w:r>
    </w:p>
    <w:p w:rsidR="00AA4B46" w:rsidRDefault="00AA4B46" w:rsidP="00AA4B46">
      <w:pPr>
        <w:rPr>
          <w:rFonts w:ascii="Arial" w:hAnsi="Arial" w:cs="Arial"/>
          <w:b/>
          <w:bCs/>
          <w:sz w:val="24"/>
          <w:szCs w:val="24"/>
        </w:rPr>
      </w:pPr>
    </w:p>
    <w:p w:rsidR="00AA4B46" w:rsidRPr="00AA4B46" w:rsidRDefault="00AA4B46" w:rsidP="00AA4B46">
      <w:p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b/>
          <w:bCs/>
          <w:sz w:val="24"/>
          <w:szCs w:val="24"/>
        </w:rPr>
        <w:t>Bipolar disorder is a mental health condition that affects your moods, which can swing from one extreme to another. It used to be known as manic depression.</w:t>
      </w:r>
    </w:p>
    <w:p w:rsidR="00AA4B46" w:rsidRPr="00AA4B46" w:rsidRDefault="00AA4B46" w:rsidP="00AA4B46">
      <w:p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People with bipolar disorder have episodes of:</w:t>
      </w:r>
    </w:p>
    <w:p w:rsidR="00AA4B46" w:rsidRPr="00AA4B46" w:rsidRDefault="00AA4B46" w:rsidP="00AA4B4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depression – feeling very low and lethargic</w:t>
      </w:r>
    </w:p>
    <w:p w:rsidR="00AA4B46" w:rsidRPr="00AA4B46" w:rsidRDefault="00AA4B46" w:rsidP="00AA4B4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mania – feeling very high and overactive</w:t>
      </w:r>
    </w:p>
    <w:p w:rsidR="00AA4B46" w:rsidRPr="00AA4B46" w:rsidRDefault="00AA4B46" w:rsidP="00AA4B46">
      <w:p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Symptoms of bipolar disorder depend on which mood you're experiencing.</w:t>
      </w:r>
    </w:p>
    <w:p w:rsidR="00AA4B46" w:rsidRPr="00AA4B46" w:rsidRDefault="00AA4B46" w:rsidP="00AA4B46">
      <w:p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Unlike simple mood swings, each extreme episode of bipolar disorder can last for several weeks (or even longer), and some people may not experience a "normal" mood very often.</w:t>
      </w:r>
    </w:p>
    <w:p w:rsidR="00AA4B46" w:rsidRDefault="00AA4B46" w:rsidP="00AA4B46">
      <w:pPr>
        <w:rPr>
          <w:rFonts w:ascii="Arial" w:hAnsi="Arial" w:cs="Arial"/>
          <w:sz w:val="24"/>
          <w:szCs w:val="24"/>
        </w:rPr>
      </w:pPr>
    </w:p>
    <w:p w:rsidR="00AA4B46" w:rsidRPr="00AA4B46" w:rsidRDefault="00AA4B46" w:rsidP="00AA4B46">
      <w:pPr>
        <w:rPr>
          <w:rFonts w:ascii="Arial" w:hAnsi="Arial" w:cs="Arial"/>
          <w:b/>
          <w:sz w:val="24"/>
          <w:szCs w:val="24"/>
        </w:rPr>
      </w:pPr>
      <w:r w:rsidRPr="00AA4B46">
        <w:rPr>
          <w:rFonts w:ascii="Arial" w:hAnsi="Arial" w:cs="Arial"/>
          <w:b/>
          <w:sz w:val="24"/>
          <w:szCs w:val="24"/>
        </w:rPr>
        <w:t>Symptoms:</w:t>
      </w:r>
    </w:p>
    <w:p w:rsidR="00AA4B46" w:rsidRDefault="00AA4B46" w:rsidP="00AA4B46">
      <w:pPr>
        <w:rPr>
          <w:rFonts w:ascii="Arial" w:hAnsi="Arial" w:cs="Arial"/>
          <w:sz w:val="24"/>
          <w:szCs w:val="24"/>
        </w:rPr>
      </w:pPr>
    </w:p>
    <w:p w:rsidR="00AA4B46" w:rsidRPr="00AA4B46" w:rsidRDefault="00AA4B46" w:rsidP="00AA4B46">
      <w:p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During a period of depression, your symptoms may include:</w:t>
      </w:r>
    </w:p>
    <w:p w:rsidR="00AA4B46" w:rsidRPr="00AA4B46" w:rsidRDefault="00AA4B46" w:rsidP="00AA4B4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feeling sad, hopeless or irritable most of the time</w:t>
      </w:r>
    </w:p>
    <w:p w:rsidR="00AA4B46" w:rsidRPr="00AA4B46" w:rsidRDefault="00AA4B46" w:rsidP="00AA4B4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lacking energy</w:t>
      </w:r>
    </w:p>
    <w:p w:rsidR="00AA4B46" w:rsidRPr="00AA4B46" w:rsidRDefault="00AA4B46" w:rsidP="00AA4B4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difficulty concentrating and remembering things</w:t>
      </w:r>
    </w:p>
    <w:p w:rsidR="00AA4B46" w:rsidRPr="00AA4B46" w:rsidRDefault="00AA4B46" w:rsidP="00AA4B4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loss of interest in everyday activities</w:t>
      </w:r>
    </w:p>
    <w:p w:rsidR="00AA4B46" w:rsidRPr="00AA4B46" w:rsidRDefault="00AA4B46" w:rsidP="00AA4B4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feelings of emptiness or worthlessness</w:t>
      </w:r>
    </w:p>
    <w:p w:rsidR="00AA4B46" w:rsidRPr="00AA4B46" w:rsidRDefault="00AA4B46" w:rsidP="00AA4B4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feelings of guilt and despair</w:t>
      </w:r>
    </w:p>
    <w:p w:rsidR="00AA4B46" w:rsidRPr="00AA4B46" w:rsidRDefault="00AA4B46" w:rsidP="00AA4B4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feeling pessimistic about everything</w:t>
      </w:r>
    </w:p>
    <w:p w:rsidR="00AA4B46" w:rsidRPr="00AA4B46" w:rsidRDefault="00AA4B46" w:rsidP="00AA4B4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self-doubt</w:t>
      </w:r>
    </w:p>
    <w:p w:rsidR="00AA4B46" w:rsidRPr="00AA4B46" w:rsidRDefault="00AA4B46" w:rsidP="00AA4B4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being delusional, having hallucinations and disturbed or illogical thinking</w:t>
      </w:r>
    </w:p>
    <w:p w:rsidR="00AA4B46" w:rsidRPr="00AA4B46" w:rsidRDefault="00AA4B46" w:rsidP="00AA4B4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lack of appetite</w:t>
      </w:r>
    </w:p>
    <w:p w:rsidR="00AA4B46" w:rsidRPr="00AA4B46" w:rsidRDefault="00AA4B46" w:rsidP="00AA4B4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difficulty sleeping</w:t>
      </w:r>
    </w:p>
    <w:p w:rsidR="00AA4B46" w:rsidRPr="00AA4B46" w:rsidRDefault="00AA4B46" w:rsidP="00AA4B4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waking up early</w:t>
      </w:r>
    </w:p>
    <w:p w:rsidR="00AA4B46" w:rsidRPr="00AA4B46" w:rsidRDefault="00AA4B46" w:rsidP="00AA4B4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>suicidal thoughts</w:t>
      </w:r>
    </w:p>
    <w:p w:rsidR="00AA4B46" w:rsidRDefault="00AA4B46">
      <w:pPr>
        <w:rPr>
          <w:rFonts w:ascii="Arial" w:hAnsi="Arial" w:cs="Arial"/>
          <w:sz w:val="24"/>
          <w:szCs w:val="24"/>
        </w:rPr>
      </w:pPr>
    </w:p>
    <w:p w:rsidR="00AA4B46" w:rsidRPr="00AA4B46" w:rsidRDefault="00AA4B46">
      <w:pPr>
        <w:rPr>
          <w:rFonts w:ascii="Arial" w:hAnsi="Arial" w:cs="Arial"/>
          <w:b/>
          <w:sz w:val="24"/>
          <w:szCs w:val="24"/>
        </w:rPr>
      </w:pPr>
      <w:r w:rsidRPr="00AA4B46">
        <w:rPr>
          <w:rFonts w:ascii="Arial" w:hAnsi="Arial" w:cs="Arial"/>
          <w:b/>
          <w:sz w:val="24"/>
          <w:szCs w:val="24"/>
        </w:rPr>
        <w:lastRenderedPageBreak/>
        <w:t>Strategies:</w:t>
      </w:r>
    </w:p>
    <w:p w:rsidR="00AA4B46" w:rsidRDefault="00AA4B46" w:rsidP="00AA4B46">
      <w:p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 xml:space="preserve">The teaching skills that make a classroom teacher successful with typical students are essential when working with </w:t>
      </w:r>
      <w:r>
        <w:rPr>
          <w:rFonts w:ascii="Arial" w:hAnsi="Arial" w:cs="Arial"/>
          <w:sz w:val="24"/>
          <w:szCs w:val="24"/>
        </w:rPr>
        <w:t>young people</w:t>
      </w:r>
      <w:r w:rsidRPr="00AA4B46">
        <w:rPr>
          <w:rFonts w:ascii="Arial" w:hAnsi="Arial" w:cs="Arial"/>
          <w:sz w:val="24"/>
          <w:szCs w:val="24"/>
        </w:rPr>
        <w:t xml:space="preserve"> who have bipolar disorder: </w:t>
      </w:r>
    </w:p>
    <w:p w:rsidR="00AA4B46" w:rsidRDefault="00AA4B46" w:rsidP="00AA4B46">
      <w:p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 xml:space="preserve">Flexibility to adapt assignments, curriculum and presentation style as needed. Patience to ignore minor negative behaviours, encourage positive behaviours, and provide positive behavioural choices. </w:t>
      </w:r>
      <w:r>
        <w:rPr>
          <w:rFonts w:ascii="Arial" w:hAnsi="Arial" w:cs="Arial"/>
          <w:sz w:val="24"/>
          <w:szCs w:val="24"/>
        </w:rPr>
        <w:t>M</w:t>
      </w:r>
      <w:r w:rsidRPr="00AA4B46">
        <w:rPr>
          <w:rFonts w:ascii="Arial" w:hAnsi="Arial" w:cs="Arial"/>
          <w:sz w:val="24"/>
          <w:szCs w:val="24"/>
        </w:rPr>
        <w:t xml:space="preserve">ost important is the ability to stay calm and be a model of desired behaviour. </w:t>
      </w:r>
    </w:p>
    <w:p w:rsidR="00AA4B46" w:rsidRPr="00AA4B46" w:rsidRDefault="00AA4B46" w:rsidP="00AA4B46">
      <w:pPr>
        <w:rPr>
          <w:rFonts w:ascii="Arial" w:hAnsi="Arial" w:cs="Arial"/>
          <w:sz w:val="24"/>
          <w:szCs w:val="24"/>
        </w:rPr>
      </w:pPr>
      <w:r w:rsidRPr="00AA4B46">
        <w:rPr>
          <w:rFonts w:ascii="Arial" w:hAnsi="Arial" w:cs="Arial"/>
          <w:sz w:val="24"/>
          <w:szCs w:val="24"/>
        </w:rPr>
        <w:t xml:space="preserve">Good conflict management skills to resolve conflicts in a </w:t>
      </w:r>
      <w:r>
        <w:rPr>
          <w:rFonts w:ascii="Arial" w:hAnsi="Arial" w:cs="Arial"/>
          <w:sz w:val="24"/>
          <w:szCs w:val="24"/>
        </w:rPr>
        <w:t>non-c</w:t>
      </w:r>
      <w:r w:rsidRPr="00AA4B46">
        <w:rPr>
          <w:rFonts w:ascii="Arial" w:hAnsi="Arial" w:cs="Arial"/>
          <w:sz w:val="24"/>
          <w:szCs w:val="24"/>
        </w:rPr>
        <w:t xml:space="preserve">onfrontational, non-combative, safe, and positive manner. Receptivity to change and to working collaboratively with the child’s parents, doctors, and other professionals to </w:t>
      </w:r>
      <w:r w:rsidR="006916D4">
        <w:rPr>
          <w:rFonts w:ascii="Arial" w:hAnsi="Arial" w:cs="Arial"/>
          <w:sz w:val="24"/>
          <w:szCs w:val="24"/>
        </w:rPr>
        <w:t>best meet the needs of the student</w:t>
      </w:r>
      <w:r w:rsidRPr="00AA4B46">
        <w:rPr>
          <w:rFonts w:ascii="Arial" w:hAnsi="Arial" w:cs="Arial"/>
          <w:sz w:val="24"/>
          <w:szCs w:val="24"/>
        </w:rPr>
        <w:t>.</w:t>
      </w:r>
    </w:p>
    <w:p w:rsidR="00AA4B46" w:rsidRDefault="00AA4B46">
      <w:bookmarkStart w:id="0" w:name="_GoBack"/>
      <w:bookmarkEnd w:id="0"/>
    </w:p>
    <w:sectPr w:rsidR="00AA4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C7672"/>
    <w:multiLevelType w:val="multilevel"/>
    <w:tmpl w:val="8FEC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7F7EC8"/>
    <w:multiLevelType w:val="multilevel"/>
    <w:tmpl w:val="3FB2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46"/>
    <w:rsid w:val="004F402F"/>
    <w:rsid w:val="006916D4"/>
    <w:rsid w:val="006D2CCB"/>
    <w:rsid w:val="00A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F315"/>
  <w15:chartTrackingRefBased/>
  <w15:docId w15:val="{44B61C54-AE38-408B-8749-BDAC315E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conditions/bipolar-disor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Wood</dc:creator>
  <cp:keywords/>
  <dc:description/>
  <cp:lastModifiedBy>Dana Walsh</cp:lastModifiedBy>
  <cp:revision>2</cp:revision>
  <dcterms:created xsi:type="dcterms:W3CDTF">2019-07-02T08:20:00Z</dcterms:created>
  <dcterms:modified xsi:type="dcterms:W3CDTF">2019-07-10T11:18:00Z</dcterms:modified>
</cp:coreProperties>
</file>